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418" w:type="pct"/>
        <w:tblInd w:w="-572" w:type="dxa"/>
        <w:tblLook w:val="04A0" w:firstRow="1" w:lastRow="0" w:firstColumn="1" w:lastColumn="0" w:noHBand="0" w:noVBand="1"/>
      </w:tblPr>
      <w:tblGrid>
        <w:gridCol w:w="4035"/>
        <w:gridCol w:w="3822"/>
        <w:gridCol w:w="3613"/>
        <w:gridCol w:w="3613"/>
        <w:gridCol w:w="3822"/>
        <w:gridCol w:w="3817"/>
      </w:tblGrid>
      <w:tr w:rsidR="00CE1CC7" w:rsidRPr="00CE1CC7" w:rsidTr="00741CFA">
        <w:tc>
          <w:tcPr>
            <w:tcW w:w="888" w:type="pct"/>
            <w:vMerge w:val="restart"/>
            <w:vAlign w:val="center"/>
          </w:tcPr>
          <w:p w:rsidR="00CE1CC7" w:rsidRPr="00CE1CC7" w:rsidRDefault="00CE1CC7" w:rsidP="003E39BF">
            <w:pPr>
              <w:jc w:val="center"/>
              <w:rPr>
                <w:b/>
              </w:rPr>
            </w:pPr>
            <w:bookmarkStart w:id="0" w:name="_GoBack"/>
            <w:bookmarkEnd w:id="0"/>
            <w:r w:rsidRPr="00CE1CC7">
              <w:rPr>
                <w:b/>
              </w:rPr>
              <w:t>Stovėjimo aikštelės adresas</w:t>
            </w:r>
          </w:p>
        </w:tc>
        <w:tc>
          <w:tcPr>
            <w:tcW w:w="1636" w:type="pct"/>
            <w:gridSpan w:val="2"/>
          </w:tcPr>
          <w:p w:rsidR="00CE1CC7" w:rsidRPr="00CE1CC7" w:rsidRDefault="00CE1CC7" w:rsidP="003E39BF">
            <w:pPr>
              <w:jc w:val="center"/>
              <w:rPr>
                <w:b/>
              </w:rPr>
            </w:pPr>
            <w:r w:rsidRPr="00CE1CC7">
              <w:rPr>
                <w:b/>
              </w:rPr>
              <w:t>Transporto priemonių apmokestinimo laikas</w:t>
            </w:r>
          </w:p>
        </w:tc>
        <w:tc>
          <w:tcPr>
            <w:tcW w:w="795" w:type="pct"/>
            <w:vMerge w:val="restart"/>
            <w:vAlign w:val="center"/>
          </w:tcPr>
          <w:p w:rsidR="00CE1CC7" w:rsidRPr="00CE1CC7" w:rsidRDefault="00CE1CC7" w:rsidP="003E39BF">
            <w:pPr>
              <w:jc w:val="center"/>
              <w:rPr>
                <w:b/>
              </w:rPr>
            </w:pPr>
            <w:r w:rsidRPr="00CE1CC7">
              <w:rPr>
                <w:b/>
              </w:rPr>
              <w:t>Galimos parkuoti transporto priemonės</w:t>
            </w:r>
          </w:p>
        </w:tc>
        <w:tc>
          <w:tcPr>
            <w:tcW w:w="1681" w:type="pct"/>
            <w:gridSpan w:val="2"/>
            <w:vAlign w:val="center"/>
          </w:tcPr>
          <w:p w:rsidR="00CE1CC7" w:rsidRPr="00CE1CC7" w:rsidRDefault="00CE1CC7" w:rsidP="003E39BF">
            <w:pPr>
              <w:jc w:val="center"/>
              <w:rPr>
                <w:b/>
              </w:rPr>
            </w:pPr>
            <w:r w:rsidRPr="00CE1CC7">
              <w:rPr>
                <w:b/>
              </w:rPr>
              <w:t>Tarifas už transporto priemonių stovėjimą</w:t>
            </w:r>
          </w:p>
        </w:tc>
      </w:tr>
      <w:tr w:rsidR="00CE1CC7" w:rsidRPr="00CE1CC7" w:rsidTr="00741CFA">
        <w:tc>
          <w:tcPr>
            <w:tcW w:w="888" w:type="pct"/>
            <w:vMerge/>
            <w:vAlign w:val="center"/>
          </w:tcPr>
          <w:p w:rsidR="00CE1CC7" w:rsidRPr="00CE1CC7" w:rsidRDefault="00CE1CC7" w:rsidP="00CE1CC7">
            <w:pPr>
              <w:jc w:val="center"/>
              <w:rPr>
                <w:b/>
              </w:rPr>
            </w:pPr>
          </w:p>
        </w:tc>
        <w:tc>
          <w:tcPr>
            <w:tcW w:w="841" w:type="pct"/>
            <w:vAlign w:val="center"/>
          </w:tcPr>
          <w:p w:rsidR="00CE1CC7" w:rsidRPr="00CE1CC7" w:rsidRDefault="00CE1CC7" w:rsidP="00CE1CC7">
            <w:pPr>
              <w:jc w:val="center"/>
              <w:rPr>
                <w:b/>
              </w:rPr>
            </w:pPr>
            <w:r w:rsidRPr="00CE1CC7">
              <w:rPr>
                <w:b/>
              </w:rPr>
              <w:t>Vasarą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CE1CC7">
            <w:pPr>
              <w:jc w:val="center"/>
              <w:rPr>
                <w:b/>
              </w:rPr>
            </w:pPr>
            <w:r w:rsidRPr="00CE1CC7">
              <w:rPr>
                <w:b/>
              </w:rPr>
              <w:t>Žiemą</w:t>
            </w:r>
          </w:p>
        </w:tc>
        <w:tc>
          <w:tcPr>
            <w:tcW w:w="795" w:type="pct"/>
            <w:vMerge/>
            <w:vAlign w:val="center"/>
          </w:tcPr>
          <w:p w:rsidR="00CE1CC7" w:rsidRPr="00CE1CC7" w:rsidRDefault="00CE1CC7" w:rsidP="00CE1CC7">
            <w:pPr>
              <w:jc w:val="center"/>
              <w:rPr>
                <w:b/>
              </w:rPr>
            </w:pPr>
          </w:p>
        </w:tc>
        <w:tc>
          <w:tcPr>
            <w:tcW w:w="841" w:type="pct"/>
            <w:vAlign w:val="center"/>
          </w:tcPr>
          <w:p w:rsidR="00CE1CC7" w:rsidRPr="00CE1CC7" w:rsidRDefault="00CE1CC7" w:rsidP="00CE1CC7">
            <w:pPr>
              <w:jc w:val="center"/>
              <w:rPr>
                <w:b/>
              </w:rPr>
            </w:pPr>
            <w:r w:rsidRPr="00CE1CC7">
              <w:rPr>
                <w:b/>
              </w:rPr>
              <w:t>Vasarą</w:t>
            </w:r>
          </w:p>
        </w:tc>
        <w:tc>
          <w:tcPr>
            <w:tcW w:w="840" w:type="pct"/>
            <w:vAlign w:val="center"/>
          </w:tcPr>
          <w:p w:rsidR="00CE1CC7" w:rsidRPr="00CE1CC7" w:rsidRDefault="00CE1CC7" w:rsidP="00CE1CC7">
            <w:pPr>
              <w:jc w:val="center"/>
              <w:rPr>
                <w:b/>
              </w:rPr>
            </w:pPr>
            <w:r w:rsidRPr="00CE1CC7">
              <w:rPr>
                <w:b/>
              </w:rPr>
              <w:t>Žiemą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741CFA" w:rsidRPr="00CE1CC7" w:rsidRDefault="00741CFA" w:rsidP="00CE1CC7">
            <w:pPr>
              <w:jc w:val="both"/>
            </w:pPr>
            <w:r w:rsidRPr="00CE1CC7">
              <w:t>Senkelio g.</w:t>
            </w:r>
          </w:p>
        </w:tc>
        <w:tc>
          <w:tcPr>
            <w:tcW w:w="1636" w:type="pct"/>
            <w:gridSpan w:val="2"/>
            <w:vAlign w:val="center"/>
          </w:tcPr>
          <w:p w:rsidR="00741CFA" w:rsidRPr="00CE1CC7" w:rsidRDefault="00741CFA" w:rsidP="00CE1CC7">
            <w:pPr>
              <w:jc w:val="both"/>
            </w:pPr>
            <w:r>
              <w:t>Žalia zona v</w:t>
            </w:r>
            <w:r w:rsidRPr="00CE1CC7">
              <w:t>isomis savaitės dienomis nuo 8 iki 22 valandos vasaros sezono metu ir visomis savaitės dienomis nuo 8 iki 20 valandos žiemos sezono metu</w:t>
            </w:r>
          </w:p>
        </w:tc>
        <w:tc>
          <w:tcPr>
            <w:tcW w:w="795" w:type="pct"/>
            <w:vAlign w:val="center"/>
          </w:tcPr>
          <w:p w:rsidR="00741CFA" w:rsidRPr="00CE1CC7" w:rsidRDefault="00741CFA" w:rsidP="003E39BF">
            <w:r w:rsidRPr="00CE1CC7">
              <w:t>Lengvieji automobiliai, motociklai ir autobusai</w:t>
            </w:r>
          </w:p>
        </w:tc>
        <w:tc>
          <w:tcPr>
            <w:tcW w:w="1681" w:type="pct"/>
            <w:gridSpan w:val="2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4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741CFA" w:rsidRPr="00CE1CC7" w:rsidRDefault="00741CFA" w:rsidP="00741CFA">
            <w:r w:rsidRPr="00CE1CC7">
              <w:t>- Motociklai 0,70 Eur/val.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741CFA" w:rsidRPr="00CE1CC7" w:rsidRDefault="00741CFA" w:rsidP="00CE1CC7">
            <w:pPr>
              <w:jc w:val="both"/>
            </w:pPr>
            <w:r w:rsidRPr="00CE1CC7">
              <w:rPr>
                <w:lang w:eastAsia="lt-LT"/>
              </w:rPr>
              <w:t>Automobilių stovėjimo aikštelė Totoriškių ežero vakarinėje pakrantėje Žaliosios gatvės teritorijoje</w:t>
            </w:r>
          </w:p>
        </w:tc>
        <w:tc>
          <w:tcPr>
            <w:tcW w:w="1636" w:type="pct"/>
            <w:gridSpan w:val="2"/>
            <w:vAlign w:val="center"/>
          </w:tcPr>
          <w:p w:rsidR="00741CFA" w:rsidRPr="00CE1CC7" w:rsidRDefault="00741CFA" w:rsidP="00CE1CC7">
            <w:pPr>
              <w:jc w:val="both"/>
            </w:pPr>
            <w:r>
              <w:t>Žalia zona v</w:t>
            </w:r>
            <w:r w:rsidRPr="00384119">
              <w:t>isomis savaitės dienomis nuo 8 iki 22 valandos vasaros sezono metu ir visomis savaitės dienomis nuo 8 iki 20 valandos žiemos sezono metu</w:t>
            </w:r>
          </w:p>
        </w:tc>
        <w:tc>
          <w:tcPr>
            <w:tcW w:w="795" w:type="pct"/>
            <w:vAlign w:val="center"/>
          </w:tcPr>
          <w:p w:rsidR="00741CFA" w:rsidRPr="00CE1CC7" w:rsidRDefault="00741CFA" w:rsidP="003E39BF">
            <w:r w:rsidRPr="00CE1CC7">
              <w:t>Lengvieji automobiliai, motociklai ir autobusai</w:t>
            </w:r>
          </w:p>
        </w:tc>
        <w:tc>
          <w:tcPr>
            <w:tcW w:w="1681" w:type="pct"/>
            <w:gridSpan w:val="2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4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741CFA" w:rsidRPr="00CE1CC7" w:rsidRDefault="00741CFA" w:rsidP="00741CFA">
            <w:r w:rsidRPr="00CE1CC7">
              <w:t>- Motociklai 0,70 Eur/val.</w:t>
            </w:r>
          </w:p>
        </w:tc>
      </w:tr>
      <w:tr w:rsidR="00CE1CC7" w:rsidRPr="00CE1CC7" w:rsidTr="00741CFA">
        <w:tc>
          <w:tcPr>
            <w:tcW w:w="888" w:type="pct"/>
            <w:vAlign w:val="center"/>
          </w:tcPr>
          <w:p w:rsidR="00CE1CC7" w:rsidRPr="00CE1CC7" w:rsidRDefault="00CE1CC7" w:rsidP="00CE1CC7">
            <w:pPr>
              <w:jc w:val="both"/>
            </w:pPr>
            <w:r w:rsidRPr="00CE1CC7">
              <w:t>Priešais Karaimų g. 2</w:t>
            </w:r>
          </w:p>
        </w:tc>
        <w:tc>
          <w:tcPr>
            <w:tcW w:w="841" w:type="pct"/>
          </w:tcPr>
          <w:p w:rsidR="00CE1CC7" w:rsidRPr="00CE1CC7" w:rsidRDefault="00CE1CC7" w:rsidP="00CE1CC7">
            <w:pPr>
              <w:jc w:val="both"/>
            </w:pPr>
            <w:r>
              <w:t xml:space="preserve">Raudona zona </w:t>
            </w:r>
            <w:r>
              <w:rPr>
                <w:lang w:eastAsia="lt-LT"/>
              </w:rPr>
              <w:t>v</w:t>
            </w:r>
            <w:r w:rsidRPr="00384119">
              <w:rPr>
                <w:lang w:eastAsia="lt-LT"/>
              </w:rPr>
              <w:t>asaros sezono metu laikotarpiu nuo balandžio 1 dienos iki rugsėjo 30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CE1CC7">
            <w:pPr>
              <w:jc w:val="both"/>
            </w:pPr>
            <w:r>
              <w:t xml:space="preserve">Geltona zona </w:t>
            </w:r>
            <w:r>
              <w:rPr>
                <w:lang w:eastAsia="lt-LT"/>
              </w:rPr>
              <w:t>ž</w:t>
            </w:r>
            <w:r w:rsidRPr="00384119">
              <w:rPr>
                <w:lang w:eastAsia="lt-LT"/>
              </w:rPr>
              <w:t>emos sezono metu laikotarpiu nuo spalio 1 dienos iki kovo 31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3E39BF">
            <w:r w:rsidRPr="00CE1CC7">
              <w:t>Lengvieji automobiliai, motociklai ir autobusai</w:t>
            </w:r>
          </w:p>
        </w:tc>
        <w:tc>
          <w:tcPr>
            <w:tcW w:w="841" w:type="pct"/>
            <w:vAlign w:val="center"/>
          </w:tcPr>
          <w:p w:rsidR="00CE1CC7" w:rsidRPr="00CE1CC7" w:rsidRDefault="00CE1CC7" w:rsidP="00CE1CC7">
            <w:r w:rsidRPr="00CE1CC7">
              <w:t xml:space="preserve">- Lengvieji </w:t>
            </w:r>
            <w:r w:rsidR="00741CFA">
              <w:t>0</w:t>
            </w:r>
            <w:r w:rsidRPr="00CE1CC7">
              <w:t>,</w:t>
            </w:r>
            <w:r w:rsidR="00741CFA">
              <w:t>8</w:t>
            </w:r>
            <w:r w:rsidRPr="00CE1CC7">
              <w:t>0 Eur/val.;</w:t>
            </w:r>
          </w:p>
          <w:p w:rsidR="00CE1CC7" w:rsidRPr="00CE1CC7" w:rsidRDefault="00CE1CC7" w:rsidP="00CE1CC7">
            <w:r w:rsidRPr="00CE1CC7">
              <w:t>- Autobusai 2,00 Eur/val.;</w:t>
            </w:r>
          </w:p>
          <w:p w:rsidR="00CE1CC7" w:rsidRPr="00CE1CC7" w:rsidRDefault="00CE1CC7" w:rsidP="00CE1CC7">
            <w:r w:rsidRPr="00CE1CC7">
              <w:t>- Motociklai 0,70 Eur/val.</w:t>
            </w:r>
          </w:p>
        </w:tc>
        <w:tc>
          <w:tcPr>
            <w:tcW w:w="840" w:type="pct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6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CE1CC7" w:rsidRPr="00CE1CC7" w:rsidRDefault="00741CFA" w:rsidP="00741CFA">
            <w:r w:rsidRPr="00CE1CC7">
              <w:t>- Motociklai 0,70 Eur/val.</w:t>
            </w:r>
          </w:p>
        </w:tc>
      </w:tr>
      <w:tr w:rsidR="00CE1CC7" w:rsidRPr="00CE1CC7" w:rsidTr="00741CFA">
        <w:tc>
          <w:tcPr>
            <w:tcW w:w="888" w:type="pct"/>
            <w:vAlign w:val="center"/>
          </w:tcPr>
          <w:p w:rsidR="00CE1CC7" w:rsidRPr="00CE1CC7" w:rsidRDefault="00CE1CC7" w:rsidP="00CE1CC7">
            <w:pPr>
              <w:jc w:val="both"/>
            </w:pPr>
            <w:r w:rsidRPr="00CE1CC7">
              <w:t>Priešais Karaimų g. 10</w:t>
            </w:r>
          </w:p>
        </w:tc>
        <w:tc>
          <w:tcPr>
            <w:tcW w:w="841" w:type="pct"/>
          </w:tcPr>
          <w:p w:rsidR="00CE1CC7" w:rsidRPr="00CE1CC7" w:rsidRDefault="00CE1CC7" w:rsidP="00CE1CC7">
            <w:pPr>
              <w:jc w:val="both"/>
            </w:pPr>
            <w:r>
              <w:t xml:space="preserve">Raudona zona </w:t>
            </w:r>
            <w:r>
              <w:rPr>
                <w:lang w:eastAsia="lt-LT"/>
              </w:rPr>
              <w:t>v</w:t>
            </w:r>
            <w:r w:rsidRPr="00384119">
              <w:rPr>
                <w:lang w:eastAsia="lt-LT"/>
              </w:rPr>
              <w:t>asaros sezono metu laikotarpiu nuo balandžio 1 dienos iki rugsėjo 30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CE1CC7">
            <w:pPr>
              <w:jc w:val="both"/>
            </w:pPr>
            <w:r>
              <w:t xml:space="preserve">Geltona zona </w:t>
            </w:r>
            <w:r>
              <w:rPr>
                <w:lang w:eastAsia="lt-LT"/>
              </w:rPr>
              <w:t>ži</w:t>
            </w:r>
            <w:r w:rsidRPr="00384119">
              <w:rPr>
                <w:lang w:eastAsia="lt-LT"/>
              </w:rPr>
              <w:t>emos sezono metu laikotarpiu nuo spalio 1 dienos iki kovo 31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CE1CC7">
            <w:r w:rsidRPr="00CE1CC7">
              <w:t>Lengvieji automobiliai ir motociklai</w:t>
            </w:r>
          </w:p>
        </w:tc>
        <w:tc>
          <w:tcPr>
            <w:tcW w:w="841" w:type="pct"/>
            <w:vAlign w:val="center"/>
          </w:tcPr>
          <w:p w:rsidR="00CE1CC7" w:rsidRPr="00CE1CC7" w:rsidRDefault="00CE1CC7" w:rsidP="00CE1CC7">
            <w:r w:rsidRPr="00CE1CC7">
              <w:t xml:space="preserve">- Lengvieji </w:t>
            </w:r>
            <w:r w:rsidR="00741CFA">
              <w:t>0</w:t>
            </w:r>
            <w:r w:rsidRPr="00CE1CC7">
              <w:t>,</w:t>
            </w:r>
            <w:r w:rsidR="00741CFA">
              <w:t>8</w:t>
            </w:r>
            <w:r w:rsidRPr="00CE1CC7">
              <w:t>0 Eur/val.;</w:t>
            </w:r>
          </w:p>
          <w:p w:rsidR="00CE1CC7" w:rsidRPr="00CE1CC7" w:rsidRDefault="00CE1CC7" w:rsidP="00CE1CC7">
            <w:r w:rsidRPr="00CE1CC7">
              <w:t>- Autobusai 2,00 Eur/val.;</w:t>
            </w:r>
          </w:p>
          <w:p w:rsidR="00CE1CC7" w:rsidRPr="00CE1CC7" w:rsidRDefault="00CE1CC7" w:rsidP="00CE1CC7">
            <w:r w:rsidRPr="00CE1CC7">
              <w:t>- Motociklai 0,70 Eur/val.</w:t>
            </w:r>
          </w:p>
        </w:tc>
        <w:tc>
          <w:tcPr>
            <w:tcW w:w="840" w:type="pct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6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CE1CC7" w:rsidRPr="00CE1CC7" w:rsidRDefault="00741CFA" w:rsidP="00741CFA">
            <w:r w:rsidRPr="00CE1CC7">
              <w:t>- Motociklai 0,70 Eur/val.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741CFA" w:rsidRPr="00CE1CC7" w:rsidRDefault="00741CFA" w:rsidP="00CE1CC7">
            <w:pPr>
              <w:jc w:val="both"/>
            </w:pPr>
            <w:r w:rsidRPr="00CE1CC7">
              <w:t>Prie Trakų rajono savivaldybės administracijos pastato Vytauto g. 33</w:t>
            </w:r>
          </w:p>
        </w:tc>
        <w:tc>
          <w:tcPr>
            <w:tcW w:w="1636" w:type="pct"/>
            <w:gridSpan w:val="2"/>
            <w:vAlign w:val="center"/>
          </w:tcPr>
          <w:p w:rsidR="00741CFA" w:rsidRPr="00CE1CC7" w:rsidRDefault="00741CFA" w:rsidP="00CE1CC7">
            <w:r>
              <w:rPr>
                <w:lang w:eastAsia="lt-LT"/>
              </w:rPr>
              <w:t>Geltona zona n</w:t>
            </w:r>
            <w:r w:rsidRPr="00CE1CC7">
              <w:rPr>
                <w:lang w:eastAsia="lt-LT"/>
              </w:rPr>
              <w:t>uo 18.00 val. darbo dienomis, savaitgaliais ir švenčių dienomis nuo 8.00 val. iki 22.00 val. vasaros sezono metu, nuo 8.00 val. iki 20.00 val. žiemos sezono metu</w:t>
            </w:r>
          </w:p>
        </w:tc>
        <w:tc>
          <w:tcPr>
            <w:tcW w:w="795" w:type="pct"/>
            <w:vAlign w:val="center"/>
          </w:tcPr>
          <w:p w:rsidR="00741CFA" w:rsidRPr="00CE1CC7" w:rsidRDefault="00741CFA" w:rsidP="003E39BF">
            <w:r w:rsidRPr="00CE1CC7">
              <w:t>Lengvieji automobiliai ir motociklai</w:t>
            </w:r>
          </w:p>
        </w:tc>
        <w:tc>
          <w:tcPr>
            <w:tcW w:w="1681" w:type="pct"/>
            <w:gridSpan w:val="2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8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741CFA" w:rsidRPr="00CE1CC7" w:rsidRDefault="00741CFA" w:rsidP="00741CFA">
            <w:r w:rsidRPr="00CE1CC7">
              <w:t>- Motociklai 0,70 Eur/val.</w:t>
            </w:r>
          </w:p>
        </w:tc>
      </w:tr>
      <w:tr w:rsidR="00CE1CC7" w:rsidRPr="00CE1CC7" w:rsidTr="00741CFA">
        <w:tc>
          <w:tcPr>
            <w:tcW w:w="888" w:type="pct"/>
            <w:vAlign w:val="center"/>
          </w:tcPr>
          <w:p w:rsidR="00CE1CC7" w:rsidRPr="00CE1CC7" w:rsidRDefault="00CE1CC7" w:rsidP="00CE1CC7">
            <w:pPr>
              <w:jc w:val="both"/>
            </w:pPr>
            <w:r w:rsidRPr="00CE1CC7">
              <w:t>Apžvalgos g.</w:t>
            </w:r>
          </w:p>
        </w:tc>
        <w:tc>
          <w:tcPr>
            <w:tcW w:w="1636" w:type="pct"/>
            <w:gridSpan w:val="2"/>
          </w:tcPr>
          <w:p w:rsidR="00CE1CC7" w:rsidRPr="00CE1CC7" w:rsidRDefault="00CE1CC7" w:rsidP="00CE1CC7">
            <w:pPr>
              <w:jc w:val="both"/>
            </w:pPr>
            <w:r>
              <w:t>Mėlyna zona v</w:t>
            </w:r>
            <w:r w:rsidRPr="00384119">
              <w:t>isomis savaitės dienomis nuo 8 iki 22 valandos vasaros sezono metu ir visomis savaitės dienomis nuo 8 iki 20 valandos žiemos sezono metu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3E39BF">
            <w:r w:rsidRPr="00CE1CC7">
              <w:t>Lengvieji automobiliai, motociklai ir autobusai</w:t>
            </w:r>
          </w:p>
        </w:tc>
        <w:tc>
          <w:tcPr>
            <w:tcW w:w="1681" w:type="pct"/>
            <w:gridSpan w:val="2"/>
            <w:vAlign w:val="center"/>
          </w:tcPr>
          <w:p w:rsidR="00CE1CC7" w:rsidRPr="00CE1CC7" w:rsidRDefault="00CE1CC7" w:rsidP="003E39BF">
            <w:r w:rsidRPr="00CE1CC7">
              <w:t>- Lengvieji 1,00 Eur/val.;</w:t>
            </w:r>
          </w:p>
          <w:p w:rsidR="00CE1CC7" w:rsidRPr="00CE1CC7" w:rsidRDefault="00CE1CC7" w:rsidP="003E39BF">
            <w:r w:rsidRPr="00CE1CC7">
              <w:t>- Autobusai 2,00 Eur/val.;</w:t>
            </w:r>
          </w:p>
          <w:p w:rsidR="00CE1CC7" w:rsidRPr="00CE1CC7" w:rsidRDefault="00CE1CC7" w:rsidP="003E39BF">
            <w:r w:rsidRPr="00CE1CC7">
              <w:t>- Motociklai 0,70 Eur/val.</w:t>
            </w:r>
          </w:p>
        </w:tc>
      </w:tr>
      <w:tr w:rsidR="00CE1CC7" w:rsidRPr="00CE1CC7" w:rsidTr="00741CFA">
        <w:tc>
          <w:tcPr>
            <w:tcW w:w="888" w:type="pct"/>
            <w:vAlign w:val="center"/>
          </w:tcPr>
          <w:p w:rsidR="00CE1CC7" w:rsidRPr="00CE1CC7" w:rsidRDefault="00CE1CC7" w:rsidP="00CE1CC7">
            <w:pPr>
              <w:jc w:val="both"/>
            </w:pPr>
            <w:r w:rsidRPr="00CE1CC7">
              <w:t>Galvės g.</w:t>
            </w:r>
          </w:p>
        </w:tc>
        <w:tc>
          <w:tcPr>
            <w:tcW w:w="841" w:type="pct"/>
            <w:vAlign w:val="center"/>
          </w:tcPr>
          <w:p w:rsidR="00CE1CC7" w:rsidRPr="00CE1CC7" w:rsidRDefault="00CE1CC7" w:rsidP="00CE1CC7">
            <w:pPr>
              <w:jc w:val="both"/>
            </w:pPr>
            <w:r>
              <w:t xml:space="preserve">Raudona zona </w:t>
            </w:r>
            <w:r>
              <w:rPr>
                <w:lang w:eastAsia="lt-LT"/>
              </w:rPr>
              <w:t>v</w:t>
            </w:r>
            <w:r w:rsidRPr="00384119">
              <w:rPr>
                <w:lang w:eastAsia="lt-LT"/>
              </w:rPr>
              <w:t>asaros sezono metu laikotarpiu nuo balandžio 1 dienos iki rugsėjo 30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CE1CC7">
            <w:pPr>
              <w:jc w:val="both"/>
            </w:pPr>
            <w:r>
              <w:t xml:space="preserve">Geltona zona </w:t>
            </w:r>
            <w:r>
              <w:rPr>
                <w:lang w:eastAsia="lt-LT"/>
              </w:rPr>
              <w:t>ž</w:t>
            </w:r>
            <w:r w:rsidRPr="00384119">
              <w:rPr>
                <w:lang w:eastAsia="lt-LT"/>
              </w:rPr>
              <w:t>emos sezono metu laikotarpiu nuo spalio 1 dienos iki kovo 31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CE1CC7">
            <w:r w:rsidRPr="00CE1CC7">
              <w:t>Lengvieji automobiliai ir motociklai</w:t>
            </w:r>
          </w:p>
        </w:tc>
        <w:tc>
          <w:tcPr>
            <w:tcW w:w="841" w:type="pct"/>
            <w:vAlign w:val="center"/>
          </w:tcPr>
          <w:p w:rsidR="00CE1CC7" w:rsidRPr="00CE1CC7" w:rsidRDefault="00CE1CC7" w:rsidP="00CE1CC7">
            <w:r w:rsidRPr="00CE1CC7">
              <w:t xml:space="preserve">- Lengvieji </w:t>
            </w:r>
            <w:r w:rsidR="00741CFA">
              <w:t>0</w:t>
            </w:r>
            <w:r w:rsidRPr="00CE1CC7">
              <w:t>,</w:t>
            </w:r>
            <w:r w:rsidR="00741CFA">
              <w:t>8</w:t>
            </w:r>
            <w:r w:rsidRPr="00CE1CC7">
              <w:t>0 Eur/val.;</w:t>
            </w:r>
          </w:p>
          <w:p w:rsidR="00CE1CC7" w:rsidRPr="00CE1CC7" w:rsidRDefault="00CE1CC7" w:rsidP="00CE1CC7">
            <w:r w:rsidRPr="00CE1CC7">
              <w:t>- Autobusai 2,00 Eur/val.;</w:t>
            </w:r>
          </w:p>
          <w:p w:rsidR="00CE1CC7" w:rsidRPr="00CE1CC7" w:rsidRDefault="00CE1CC7" w:rsidP="00CE1CC7">
            <w:r w:rsidRPr="00CE1CC7">
              <w:t>- Motociklai 0,70 Eur/val.</w:t>
            </w:r>
          </w:p>
        </w:tc>
        <w:tc>
          <w:tcPr>
            <w:tcW w:w="840" w:type="pct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6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CE1CC7" w:rsidRPr="00CE1CC7" w:rsidRDefault="00741CFA" w:rsidP="00741CFA">
            <w:pPr>
              <w:jc w:val="center"/>
            </w:pPr>
            <w:r w:rsidRPr="00CE1CC7">
              <w:t>- Motociklai 0,70 Eur/val.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741CFA" w:rsidRPr="00CE1CC7" w:rsidRDefault="00741CFA" w:rsidP="00741CFA">
            <w:pPr>
              <w:jc w:val="both"/>
            </w:pPr>
            <w:r>
              <w:rPr>
                <w:lang w:eastAsia="lt-LT"/>
              </w:rPr>
              <w:t>N</w:t>
            </w:r>
            <w:r w:rsidRPr="00384119">
              <w:rPr>
                <w:lang w:eastAsia="lt-LT"/>
              </w:rPr>
              <w:t>uo Birutėsg. 2 iki Birutės g. 6</w:t>
            </w:r>
            <w:r>
              <w:rPr>
                <w:lang w:eastAsia="lt-LT"/>
              </w:rPr>
              <w:t xml:space="preserve"> (prie Trakų </w:t>
            </w:r>
            <w:r>
              <w:rPr>
                <w:rStyle w:val="st"/>
              </w:rPr>
              <w:t xml:space="preserve">Švč. Mergelės Marijos Apsilankymo </w:t>
            </w:r>
            <w:r w:rsidRPr="00741CFA">
              <w:rPr>
                <w:rStyle w:val="Emphasis"/>
                <w:i w:val="0"/>
              </w:rPr>
              <w:t>bazilikos)</w:t>
            </w:r>
          </w:p>
        </w:tc>
        <w:tc>
          <w:tcPr>
            <w:tcW w:w="1636" w:type="pct"/>
            <w:gridSpan w:val="2"/>
            <w:vAlign w:val="center"/>
          </w:tcPr>
          <w:p w:rsidR="00741CFA" w:rsidRDefault="00741CFA" w:rsidP="00CE1CC7">
            <w:pPr>
              <w:jc w:val="both"/>
            </w:pPr>
            <w:r>
              <w:t>Raudona zona v</w:t>
            </w:r>
            <w:r w:rsidRPr="00384119">
              <w:t>isomis savaitės dienomis nuo 8 iki 22 valandos vasaros sezono metu ir visomis savaitės dienomis nuo 8 iki 20 valandos žiemos sezono metu</w:t>
            </w:r>
            <w:r>
              <w:t xml:space="preserve">, išskyrus </w:t>
            </w:r>
            <w:r w:rsidRPr="00384119">
              <w:rPr>
                <w:lang w:eastAsia="lt-LT"/>
              </w:rPr>
              <w:t>šeštadieniais ir sekmadieniais nuo 8.00 val. iki 15.00 val.</w:t>
            </w:r>
          </w:p>
        </w:tc>
        <w:tc>
          <w:tcPr>
            <w:tcW w:w="795" w:type="pct"/>
            <w:vAlign w:val="center"/>
          </w:tcPr>
          <w:p w:rsidR="00741CFA" w:rsidRPr="00CE1CC7" w:rsidRDefault="00741CFA" w:rsidP="00CE1CC7">
            <w:r w:rsidRPr="00CE1CC7">
              <w:t>Lengvieji automobiliai ir motociklai</w:t>
            </w:r>
          </w:p>
        </w:tc>
        <w:tc>
          <w:tcPr>
            <w:tcW w:w="1681" w:type="pct"/>
            <w:gridSpan w:val="2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8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741CFA" w:rsidRPr="00CE1CC7" w:rsidRDefault="00741CFA" w:rsidP="00741CFA">
            <w:r w:rsidRPr="00CE1CC7">
              <w:t>- Motociklai 0,70 Eur/val.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CE1CC7" w:rsidRPr="00CE1CC7" w:rsidRDefault="00CE1CC7" w:rsidP="00CE1CC7">
            <w:pPr>
              <w:jc w:val="both"/>
            </w:pPr>
            <w:r w:rsidRPr="00CE1CC7">
              <w:t>Karaimų g. 99B</w:t>
            </w:r>
          </w:p>
        </w:tc>
        <w:tc>
          <w:tcPr>
            <w:tcW w:w="1636" w:type="pct"/>
            <w:gridSpan w:val="2"/>
            <w:vAlign w:val="center"/>
          </w:tcPr>
          <w:p w:rsidR="00CE1CC7" w:rsidRPr="00CE1CC7" w:rsidRDefault="00CE1CC7" w:rsidP="00CE1CC7">
            <w:pPr>
              <w:jc w:val="both"/>
            </w:pPr>
            <w:r>
              <w:rPr>
                <w:lang w:eastAsia="lt-LT"/>
              </w:rPr>
              <w:t>Geltona zona v</w:t>
            </w:r>
            <w:r w:rsidRPr="00384119">
              <w:rPr>
                <w:lang w:eastAsia="lt-LT"/>
              </w:rPr>
              <w:t>asaros sezono laikotarpiu nuo balandžio 1 d. iki rugsėjo 30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3E39BF">
            <w:r w:rsidRPr="00CE1CC7">
              <w:t>Lengvieji automobiliai, motociklai ir autobusai šeštadieniai</w:t>
            </w:r>
            <w:r>
              <w:t>s</w:t>
            </w:r>
            <w:r w:rsidRPr="00CE1CC7">
              <w:t xml:space="preserve"> ir sekmadieniais nuo 8 iki 22 val. vasaros sezono metu</w:t>
            </w:r>
          </w:p>
        </w:tc>
        <w:tc>
          <w:tcPr>
            <w:tcW w:w="841" w:type="pct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6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CE1CC7" w:rsidRPr="00CE1CC7" w:rsidRDefault="00741CFA" w:rsidP="00741CFA">
            <w:r w:rsidRPr="00CE1CC7">
              <w:t>- Motociklai 0,70 Eur/val.</w:t>
            </w:r>
          </w:p>
        </w:tc>
        <w:tc>
          <w:tcPr>
            <w:tcW w:w="840" w:type="pct"/>
            <w:vAlign w:val="center"/>
          </w:tcPr>
          <w:p w:rsidR="00CE1CC7" w:rsidRPr="00CE1CC7" w:rsidRDefault="00741CFA" w:rsidP="003E39BF">
            <w:pPr>
              <w:jc w:val="center"/>
            </w:pPr>
            <w:r>
              <w:t>Nemokama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CE1CC7" w:rsidRPr="00CE1CC7" w:rsidRDefault="00CE1CC7" w:rsidP="00CE1CC7">
            <w:pPr>
              <w:jc w:val="both"/>
            </w:pPr>
            <w:r w:rsidRPr="00CE1CC7">
              <w:t>Karaimų g. 99C</w:t>
            </w:r>
          </w:p>
        </w:tc>
        <w:tc>
          <w:tcPr>
            <w:tcW w:w="1636" w:type="pct"/>
            <w:gridSpan w:val="2"/>
            <w:vAlign w:val="center"/>
          </w:tcPr>
          <w:p w:rsidR="00CE1CC7" w:rsidRPr="00CE1CC7" w:rsidRDefault="00CE1CC7" w:rsidP="00CE1CC7">
            <w:pPr>
              <w:jc w:val="both"/>
            </w:pPr>
            <w:r>
              <w:rPr>
                <w:lang w:eastAsia="lt-LT"/>
              </w:rPr>
              <w:t>Geltona zona v</w:t>
            </w:r>
            <w:r w:rsidRPr="00384119">
              <w:rPr>
                <w:lang w:eastAsia="lt-LT"/>
              </w:rPr>
              <w:t>asaros sezono laikotarpiu nuo balandžio 1 d. iki rugsėjo 30 dienos</w:t>
            </w:r>
          </w:p>
        </w:tc>
        <w:tc>
          <w:tcPr>
            <w:tcW w:w="795" w:type="pct"/>
            <w:vAlign w:val="center"/>
          </w:tcPr>
          <w:p w:rsidR="00CE1CC7" w:rsidRPr="00CE1CC7" w:rsidRDefault="00CE1CC7" w:rsidP="003E39BF">
            <w:r w:rsidRPr="00CE1CC7">
              <w:t>Lengvieji automobiliai, motociklai ir autobusai</w:t>
            </w:r>
          </w:p>
        </w:tc>
        <w:tc>
          <w:tcPr>
            <w:tcW w:w="841" w:type="pct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6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CE1CC7" w:rsidRPr="00CE1CC7" w:rsidRDefault="00741CFA" w:rsidP="00741CFA">
            <w:r w:rsidRPr="00CE1CC7">
              <w:t>- Motociklai 0,70 Eur/val.</w:t>
            </w:r>
          </w:p>
        </w:tc>
        <w:tc>
          <w:tcPr>
            <w:tcW w:w="840" w:type="pct"/>
            <w:vAlign w:val="center"/>
          </w:tcPr>
          <w:p w:rsidR="00CE1CC7" w:rsidRPr="00CE1CC7" w:rsidRDefault="00741CFA" w:rsidP="003E39BF">
            <w:pPr>
              <w:jc w:val="center"/>
            </w:pPr>
            <w:r>
              <w:t>Nemokama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741CFA" w:rsidRPr="00CE1CC7" w:rsidRDefault="00741CFA" w:rsidP="00CE1CC7">
            <w:pPr>
              <w:jc w:val="both"/>
            </w:pPr>
            <w:r>
              <w:t>Karaimų g. 101</w:t>
            </w:r>
          </w:p>
        </w:tc>
        <w:tc>
          <w:tcPr>
            <w:tcW w:w="1636" w:type="pct"/>
            <w:gridSpan w:val="2"/>
            <w:vAlign w:val="center"/>
          </w:tcPr>
          <w:p w:rsidR="00741CFA" w:rsidRDefault="00741CFA" w:rsidP="00CE1CC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Geltona zona v</w:t>
            </w:r>
            <w:r w:rsidRPr="00384119">
              <w:rPr>
                <w:lang w:eastAsia="lt-LT"/>
              </w:rPr>
              <w:t>asaros sezono laikotarpiu nuo balandžio 1 d. iki rugsėjo 30 dienos</w:t>
            </w:r>
          </w:p>
        </w:tc>
        <w:tc>
          <w:tcPr>
            <w:tcW w:w="795" w:type="pct"/>
            <w:vAlign w:val="center"/>
          </w:tcPr>
          <w:p w:rsidR="00741CFA" w:rsidRPr="00CE1CC7" w:rsidRDefault="00741CFA" w:rsidP="003E39BF">
            <w:r w:rsidRPr="00CE1CC7">
              <w:t>Lengvieji automobiliai ir motociklai</w:t>
            </w:r>
          </w:p>
        </w:tc>
        <w:tc>
          <w:tcPr>
            <w:tcW w:w="841" w:type="pct"/>
            <w:vAlign w:val="center"/>
          </w:tcPr>
          <w:p w:rsidR="00741CFA" w:rsidRPr="00CE1CC7" w:rsidRDefault="00741CFA" w:rsidP="00741CFA">
            <w:r w:rsidRPr="00CE1CC7">
              <w:t xml:space="preserve">- Lengvieji </w:t>
            </w:r>
            <w:r>
              <w:t>0</w:t>
            </w:r>
            <w:r w:rsidRPr="00CE1CC7">
              <w:t>,</w:t>
            </w:r>
            <w:r>
              <w:t>6</w:t>
            </w:r>
            <w:r w:rsidRPr="00CE1CC7">
              <w:t>0 Eur/val.;</w:t>
            </w:r>
          </w:p>
          <w:p w:rsidR="00741CFA" w:rsidRPr="00CE1CC7" w:rsidRDefault="00741CFA" w:rsidP="00741CFA">
            <w:r w:rsidRPr="00CE1CC7">
              <w:t>- Autobusai 2,00 Eur/val.;</w:t>
            </w:r>
          </w:p>
          <w:p w:rsidR="00741CFA" w:rsidRPr="00CE1CC7" w:rsidRDefault="00741CFA" w:rsidP="00741CFA">
            <w:r w:rsidRPr="00CE1CC7">
              <w:t>- Motociklai 0,70 Eur/val.</w:t>
            </w:r>
          </w:p>
        </w:tc>
        <w:tc>
          <w:tcPr>
            <w:tcW w:w="840" w:type="pct"/>
            <w:vAlign w:val="center"/>
          </w:tcPr>
          <w:p w:rsidR="00741CFA" w:rsidRDefault="00741CFA" w:rsidP="003E39BF">
            <w:pPr>
              <w:jc w:val="center"/>
            </w:pPr>
            <w:r>
              <w:t>Nemokama</w:t>
            </w:r>
          </w:p>
        </w:tc>
      </w:tr>
      <w:tr w:rsidR="00741CFA" w:rsidRPr="00CE1CC7" w:rsidTr="00741CFA">
        <w:tc>
          <w:tcPr>
            <w:tcW w:w="888" w:type="pct"/>
            <w:vAlign w:val="center"/>
          </w:tcPr>
          <w:p w:rsidR="00741CFA" w:rsidRDefault="00741CFA" w:rsidP="00CE1CC7">
            <w:pPr>
              <w:jc w:val="both"/>
            </w:pPr>
            <w:r>
              <w:t>Vilniaus Mažoji g. 2A</w:t>
            </w:r>
          </w:p>
        </w:tc>
        <w:tc>
          <w:tcPr>
            <w:tcW w:w="1636" w:type="pct"/>
            <w:gridSpan w:val="2"/>
            <w:vAlign w:val="center"/>
          </w:tcPr>
          <w:p w:rsidR="00741CFA" w:rsidRDefault="00741CFA" w:rsidP="00CE1CC7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Nemokama</w:t>
            </w:r>
          </w:p>
        </w:tc>
        <w:tc>
          <w:tcPr>
            <w:tcW w:w="795" w:type="pct"/>
            <w:vAlign w:val="center"/>
          </w:tcPr>
          <w:p w:rsidR="00741CFA" w:rsidRPr="00CE1CC7" w:rsidRDefault="00741CFA" w:rsidP="003E39BF">
            <w:r w:rsidRPr="00CE1CC7">
              <w:t>Lengvieji automobiliai, motociklai ir autobusai</w:t>
            </w:r>
          </w:p>
        </w:tc>
        <w:tc>
          <w:tcPr>
            <w:tcW w:w="841" w:type="pct"/>
            <w:vAlign w:val="center"/>
          </w:tcPr>
          <w:p w:rsidR="00741CFA" w:rsidRPr="00CE1CC7" w:rsidRDefault="00741CFA" w:rsidP="00741CFA">
            <w:r>
              <w:t>Nemokama</w:t>
            </w:r>
          </w:p>
        </w:tc>
        <w:tc>
          <w:tcPr>
            <w:tcW w:w="840" w:type="pct"/>
            <w:vAlign w:val="center"/>
          </w:tcPr>
          <w:p w:rsidR="00741CFA" w:rsidRDefault="00741CFA" w:rsidP="003E39BF">
            <w:pPr>
              <w:jc w:val="center"/>
            </w:pPr>
            <w:r>
              <w:t>Nemokama</w:t>
            </w:r>
          </w:p>
        </w:tc>
      </w:tr>
    </w:tbl>
    <w:p w:rsidR="00585EF2" w:rsidRPr="003E39BF" w:rsidRDefault="007A347E">
      <w:pPr>
        <w:rPr>
          <w:sz w:val="24"/>
          <w:szCs w:val="24"/>
        </w:rPr>
      </w:pPr>
    </w:p>
    <w:sectPr w:rsidR="00585EF2" w:rsidRPr="003E39BF" w:rsidSect="007A347E">
      <w:pgSz w:w="23814" w:h="16839" w:orient="landscape" w:code="8"/>
      <w:pgMar w:top="1560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4C16"/>
    <w:multiLevelType w:val="hybridMultilevel"/>
    <w:tmpl w:val="94868540"/>
    <w:lvl w:ilvl="0" w:tplc="F74E2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BF"/>
    <w:rsid w:val="000A3C68"/>
    <w:rsid w:val="00270B7C"/>
    <w:rsid w:val="003E39BF"/>
    <w:rsid w:val="00741CFA"/>
    <w:rsid w:val="007A347E"/>
    <w:rsid w:val="00C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67DC-2D41-42D7-8A34-AFB1BD44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9BF"/>
    <w:pPr>
      <w:ind w:left="720"/>
      <w:contextualSpacing/>
    </w:pPr>
  </w:style>
  <w:style w:type="character" w:customStyle="1" w:styleId="st">
    <w:name w:val="st"/>
    <w:basedOn w:val="DefaultParagraphFont"/>
    <w:rsid w:val="00741CFA"/>
  </w:style>
  <w:style w:type="character" w:styleId="Emphasis">
    <w:name w:val="Emphasis"/>
    <w:basedOn w:val="DefaultParagraphFont"/>
    <w:uiPriority w:val="20"/>
    <w:qFormat/>
    <w:rsid w:val="00741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2018-10-08T12:22:00Z</dcterms:created>
  <dcterms:modified xsi:type="dcterms:W3CDTF">2019-05-17T12:17:00Z</dcterms:modified>
</cp:coreProperties>
</file>